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BC1B" w14:textId="33153208" w:rsidR="002B45AE" w:rsidRDefault="006B2830" w:rsidP="006B2830">
      <w:pPr>
        <w:jc w:val="center"/>
      </w:pPr>
      <w:r w:rsidRPr="006B2830">
        <w:drawing>
          <wp:inline distT="0" distB="0" distL="0" distR="0" wp14:anchorId="4F2D18C6" wp14:editId="3A555B3C">
            <wp:extent cx="2100065" cy="1606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07142" cy="1611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307A2" w14:textId="55F8A1CD" w:rsidR="006B2830" w:rsidRDefault="006B2830"/>
    <w:p w14:paraId="3E64080B" w14:textId="1E956E48" w:rsidR="006B2830" w:rsidRDefault="006B2830"/>
    <w:p w14:paraId="6E5A1CCF" w14:textId="77777777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proofErr w:type="spellStart"/>
      <w:r w:rsidRPr="006B2830">
        <w:rPr>
          <w:rFonts w:cstheme="minorHAnsi"/>
          <w:sz w:val="36"/>
          <w:szCs w:val="36"/>
        </w:rPr>
        <w:t>Tasva</w:t>
      </w:r>
      <w:proofErr w:type="spellEnd"/>
      <w:r w:rsidRPr="006B2830">
        <w:rPr>
          <w:rFonts w:cstheme="minorHAnsi"/>
          <w:sz w:val="36"/>
          <w:szCs w:val="36"/>
        </w:rPr>
        <w:t>, a wedding and occasion wear brand for the</w:t>
      </w:r>
    </w:p>
    <w:p w14:paraId="12103154" w14:textId="77777777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6B2830">
        <w:rPr>
          <w:rFonts w:cstheme="minorHAnsi"/>
          <w:sz w:val="36"/>
          <w:szCs w:val="36"/>
        </w:rPr>
        <w:t>modern Indian man, is a brand launched by Aditya</w:t>
      </w:r>
    </w:p>
    <w:p w14:paraId="12412E5F" w14:textId="77777777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6B2830">
        <w:rPr>
          <w:rFonts w:cstheme="minorHAnsi"/>
          <w:sz w:val="36"/>
          <w:szCs w:val="36"/>
        </w:rPr>
        <w:t xml:space="preserve">Birla Fashion </w:t>
      </w:r>
      <w:proofErr w:type="gramStart"/>
      <w:r w:rsidRPr="006B2830">
        <w:rPr>
          <w:rFonts w:cstheme="minorHAnsi"/>
          <w:sz w:val="36"/>
          <w:szCs w:val="36"/>
        </w:rPr>
        <w:t>And</w:t>
      </w:r>
      <w:proofErr w:type="gramEnd"/>
      <w:r w:rsidRPr="006B2830">
        <w:rPr>
          <w:rFonts w:cstheme="minorHAnsi"/>
          <w:sz w:val="36"/>
          <w:szCs w:val="36"/>
        </w:rPr>
        <w:t xml:space="preserve"> Retail Limited in collaboration</w:t>
      </w:r>
    </w:p>
    <w:p w14:paraId="699CB798" w14:textId="77777777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6B2830">
        <w:rPr>
          <w:rFonts w:cstheme="minorHAnsi"/>
          <w:sz w:val="36"/>
          <w:szCs w:val="36"/>
        </w:rPr>
        <w:t xml:space="preserve">with ace couturier </w:t>
      </w:r>
      <w:proofErr w:type="spellStart"/>
      <w:r w:rsidRPr="006B2830">
        <w:rPr>
          <w:rFonts w:cstheme="minorHAnsi"/>
          <w:sz w:val="36"/>
          <w:szCs w:val="36"/>
        </w:rPr>
        <w:t>Tarun</w:t>
      </w:r>
      <w:proofErr w:type="spellEnd"/>
      <w:r w:rsidRPr="006B2830">
        <w:rPr>
          <w:rFonts w:cstheme="minorHAnsi"/>
          <w:sz w:val="36"/>
          <w:szCs w:val="36"/>
        </w:rPr>
        <w:t xml:space="preserve"> </w:t>
      </w:r>
      <w:proofErr w:type="spellStart"/>
      <w:r w:rsidRPr="006B2830">
        <w:rPr>
          <w:rFonts w:cstheme="minorHAnsi"/>
          <w:sz w:val="36"/>
          <w:szCs w:val="36"/>
        </w:rPr>
        <w:t>Tahiliani</w:t>
      </w:r>
      <w:proofErr w:type="spellEnd"/>
      <w:r w:rsidRPr="006B2830">
        <w:rPr>
          <w:rFonts w:cstheme="minorHAnsi"/>
          <w:sz w:val="36"/>
          <w:szCs w:val="36"/>
        </w:rPr>
        <w:t>. Derived from</w:t>
      </w:r>
    </w:p>
    <w:p w14:paraId="3C3C2E31" w14:textId="77777777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6B2830">
        <w:rPr>
          <w:rFonts w:cstheme="minorHAnsi"/>
          <w:sz w:val="36"/>
          <w:szCs w:val="36"/>
        </w:rPr>
        <w:t>'Tat' (all that is me) and '</w:t>
      </w:r>
      <w:proofErr w:type="spellStart"/>
      <w:r w:rsidRPr="006B2830">
        <w:rPr>
          <w:rFonts w:cstheme="minorHAnsi"/>
          <w:sz w:val="36"/>
          <w:szCs w:val="36"/>
        </w:rPr>
        <w:t>Sva</w:t>
      </w:r>
      <w:proofErr w:type="spellEnd"/>
      <w:r w:rsidRPr="006B2830">
        <w:rPr>
          <w:rFonts w:cstheme="minorHAnsi"/>
          <w:sz w:val="36"/>
          <w:szCs w:val="36"/>
        </w:rPr>
        <w:t xml:space="preserve">' (all that is mine), </w:t>
      </w:r>
      <w:proofErr w:type="spellStart"/>
      <w:r w:rsidRPr="006B2830">
        <w:rPr>
          <w:rFonts w:cstheme="minorHAnsi"/>
          <w:sz w:val="36"/>
          <w:szCs w:val="36"/>
        </w:rPr>
        <w:t>Tasva</w:t>
      </w:r>
      <w:proofErr w:type="spellEnd"/>
    </w:p>
    <w:p w14:paraId="6BC4DDD2" w14:textId="77777777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6B2830">
        <w:rPr>
          <w:rFonts w:cstheme="minorHAnsi"/>
          <w:sz w:val="36"/>
          <w:szCs w:val="36"/>
        </w:rPr>
        <w:t>celebrates individuality and the expression of</w:t>
      </w:r>
    </w:p>
    <w:p w14:paraId="7A7EC130" w14:textId="77777777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6B2830">
        <w:rPr>
          <w:rFonts w:cstheme="minorHAnsi"/>
          <w:sz w:val="36"/>
          <w:szCs w:val="36"/>
        </w:rPr>
        <w:t>one's best self.</w:t>
      </w:r>
    </w:p>
    <w:p w14:paraId="6A143373" w14:textId="77777777" w:rsid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</w:p>
    <w:p w14:paraId="05C37C17" w14:textId="249097FB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proofErr w:type="spellStart"/>
      <w:r w:rsidRPr="006B2830">
        <w:rPr>
          <w:rFonts w:cstheme="minorHAnsi"/>
          <w:sz w:val="36"/>
          <w:szCs w:val="36"/>
        </w:rPr>
        <w:t>Tasva</w:t>
      </w:r>
      <w:proofErr w:type="spellEnd"/>
      <w:r w:rsidRPr="006B2830">
        <w:rPr>
          <w:rFonts w:cstheme="minorHAnsi"/>
          <w:sz w:val="36"/>
          <w:szCs w:val="36"/>
        </w:rPr>
        <w:t xml:space="preserve"> represents the perfect fusion of traditional aesthetics and contemporary</w:t>
      </w:r>
      <w:r>
        <w:rPr>
          <w:rFonts w:cstheme="minorHAnsi"/>
          <w:sz w:val="36"/>
          <w:szCs w:val="36"/>
        </w:rPr>
        <w:t xml:space="preserve"> </w:t>
      </w:r>
      <w:r w:rsidRPr="006B2830">
        <w:rPr>
          <w:rFonts w:cstheme="minorHAnsi"/>
          <w:sz w:val="36"/>
          <w:szCs w:val="36"/>
        </w:rPr>
        <w:t xml:space="preserve">design. With state-of-the-art tailoring and immaculate fits, </w:t>
      </w:r>
      <w:proofErr w:type="spellStart"/>
      <w:r w:rsidRPr="006B2830">
        <w:rPr>
          <w:rFonts w:cstheme="minorHAnsi"/>
          <w:sz w:val="36"/>
          <w:szCs w:val="36"/>
        </w:rPr>
        <w:t>Tasva</w:t>
      </w:r>
      <w:proofErr w:type="spellEnd"/>
      <w:r w:rsidRPr="006B2830">
        <w:rPr>
          <w:rFonts w:cstheme="minorHAnsi"/>
          <w:sz w:val="36"/>
          <w:szCs w:val="36"/>
        </w:rPr>
        <w:t xml:space="preserve"> provides</w:t>
      </w:r>
      <w:r>
        <w:rPr>
          <w:rFonts w:cstheme="minorHAnsi"/>
          <w:sz w:val="36"/>
          <w:szCs w:val="36"/>
        </w:rPr>
        <w:t xml:space="preserve"> </w:t>
      </w:r>
      <w:r w:rsidRPr="006B2830">
        <w:rPr>
          <w:rFonts w:cstheme="minorHAnsi"/>
          <w:sz w:val="36"/>
          <w:szCs w:val="36"/>
        </w:rPr>
        <w:t>high-quality, sophisticated celebration wear for men at accessible price points.</w:t>
      </w:r>
    </w:p>
    <w:p w14:paraId="613C6437" w14:textId="1331D9DA" w:rsidR="006B2830" w:rsidRPr="006B2830" w:rsidRDefault="006B2830" w:rsidP="006B2830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6B2830">
        <w:rPr>
          <w:rFonts w:cstheme="minorHAnsi"/>
          <w:sz w:val="36"/>
          <w:szCs w:val="36"/>
        </w:rPr>
        <w:t>Redefining ethnic wear, the garments are not only stylish but also incredibly</w:t>
      </w:r>
      <w:r>
        <w:rPr>
          <w:rFonts w:cstheme="minorHAnsi"/>
          <w:sz w:val="36"/>
          <w:szCs w:val="36"/>
        </w:rPr>
        <w:t xml:space="preserve"> </w:t>
      </w:r>
      <w:r w:rsidRPr="006B2830">
        <w:rPr>
          <w:rFonts w:cstheme="minorHAnsi"/>
          <w:sz w:val="36"/>
          <w:szCs w:val="36"/>
        </w:rPr>
        <w:t>comfortable.</w:t>
      </w:r>
    </w:p>
    <w:sectPr w:rsidR="006B2830" w:rsidRPr="006B28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830"/>
    <w:rsid w:val="002B45AE"/>
    <w:rsid w:val="00512511"/>
    <w:rsid w:val="006B2830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94F30"/>
  <w15:chartTrackingRefBased/>
  <w15:docId w15:val="{47C4A143-C328-41FF-B0D2-A9345BB7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2025-03-11T09:18:00Z</dcterms:created>
  <dcterms:modified xsi:type="dcterms:W3CDTF">2025-03-11T09:21:00Z</dcterms:modified>
</cp:coreProperties>
</file>